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4112" w14:textId="77777777" w:rsidR="000A5C44" w:rsidRDefault="000A5C44"/>
    <w:p w14:paraId="49704CEA" w14:textId="2F730252" w:rsidR="00B741F1" w:rsidRDefault="3D4898A2" w:rsidP="00B741F1">
      <w:r w:rsidRPr="00C6147A">
        <w:rPr>
          <w:b/>
          <w:bCs/>
        </w:rPr>
        <w:t xml:space="preserve">Verfügung </w:t>
      </w:r>
      <w:r w:rsidR="71FD1C20" w:rsidRPr="00C6147A">
        <w:rPr>
          <w:b/>
          <w:bCs/>
        </w:rPr>
        <w:t>–</w:t>
      </w:r>
      <w:r w:rsidRPr="00C6147A">
        <w:rPr>
          <w:b/>
          <w:bCs/>
        </w:rPr>
        <w:t xml:space="preserve"> Zuschlag</w:t>
      </w:r>
    </w:p>
    <w:p w14:paraId="74439934" w14:textId="77777777" w:rsidR="00C11763" w:rsidRDefault="00C11763" w:rsidP="00C11763">
      <w:pPr>
        <w:spacing w:line="240" w:lineRule="auto"/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B741F1" w:rsidRPr="00D64130" w14:paraId="55BF0763" w14:textId="77777777" w:rsidTr="092BF6E2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605944D1" w14:textId="77777777" w:rsidR="00B741F1" w:rsidRPr="00D64130" w:rsidRDefault="00B741F1" w:rsidP="0078166E">
            <w:pPr>
              <w:pStyle w:val="Information"/>
              <w:rPr>
                <w:b/>
              </w:rPr>
            </w:pPr>
            <w:r w:rsidRPr="00D64130">
              <w:rPr>
                <w:b/>
              </w:rPr>
              <w:t>Auftraggeber: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5BB1F98A" w14:textId="77777777" w:rsidR="00B741F1" w:rsidRPr="00D64130" w:rsidRDefault="00B741F1" w:rsidP="0078166E">
            <w:pPr>
              <w:pStyle w:val="Information"/>
              <w:rPr>
                <w:rFonts w:cstheme="minorHAnsi"/>
                <w:b/>
              </w:rPr>
            </w:pPr>
          </w:p>
        </w:tc>
      </w:tr>
      <w:tr w:rsidR="00B741F1" w:rsidRPr="00D64130" w14:paraId="7AB75784" w14:textId="77777777" w:rsidTr="092BF6E2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1C8B3C28" w14:textId="77777777" w:rsidR="00B741F1" w:rsidRPr="00D64130" w:rsidRDefault="00B741F1" w:rsidP="0078166E">
            <w:pPr>
              <w:pStyle w:val="Information"/>
            </w:pPr>
            <w:r w:rsidRPr="00D64130">
              <w:t xml:space="preserve">Bezeichnung und Adresse des Auftraggebers: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248F802F" w14:textId="77777777" w:rsidR="00B741F1" w:rsidRDefault="00B741F1" w:rsidP="0078166E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proofErr w:type="spellStart"/>
            <w:r>
              <w:rPr>
                <w:rFonts w:cstheme="minorHAnsi"/>
              </w:rPr>
              <w:t>xy</w:t>
            </w:r>
            <w:proofErr w:type="spellEnd"/>
          </w:p>
          <w:p w14:paraId="303540A6" w14:textId="77777777" w:rsidR="00B741F1" w:rsidRDefault="00B741F1" w:rsidP="0078166E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Rathaus</w:t>
            </w:r>
          </w:p>
          <w:p w14:paraId="05FDF547" w14:textId="6A2CCA72" w:rsidR="00B741F1" w:rsidRPr="00D64130" w:rsidRDefault="14A2F565" w:rsidP="092BF6E2">
            <w:pPr>
              <w:pStyle w:val="Information"/>
            </w:pPr>
            <w:r w:rsidRPr="092BF6E2">
              <w:t xml:space="preserve">0000 </w:t>
            </w:r>
            <w:proofErr w:type="spellStart"/>
            <w:r w:rsidRPr="092BF6E2">
              <w:t>xy</w:t>
            </w:r>
            <w:proofErr w:type="spellEnd"/>
          </w:p>
        </w:tc>
      </w:tr>
      <w:tr w:rsidR="00B741F1" w:rsidRPr="004A65C8" w14:paraId="549BBAEB" w14:textId="77777777" w:rsidTr="092BF6E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66A56208" w14:textId="77777777" w:rsidR="00B741F1" w:rsidRPr="004A65C8" w:rsidRDefault="00B741F1" w:rsidP="0078166E">
            <w:pPr>
              <w:pStyle w:val="Information"/>
            </w:pPr>
            <w:r>
              <w:t>Objekt: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1AEA924" w14:textId="77777777" w:rsidR="00B741F1" w:rsidRPr="004A65C8" w:rsidRDefault="00B741F1" w:rsidP="002B2613">
            <w:pPr>
              <w:pStyle w:val="Information"/>
            </w:pPr>
            <w:r>
              <w:rPr>
                <w:rFonts w:cstheme="minorHAnsi"/>
              </w:rPr>
              <w:t xml:space="preserve">Lieferung eines </w:t>
            </w:r>
            <w:r w:rsidRPr="002B2613">
              <w:rPr>
                <w:rFonts w:cstheme="minorHAnsi"/>
              </w:rPr>
              <w:t>Tanklöschfahrzeuges (K</w:t>
            </w:r>
            <w:r w:rsidR="002B2613" w:rsidRPr="002B2613">
              <w:rPr>
                <w:rFonts w:cstheme="minorHAnsi"/>
              </w:rPr>
              <w:t>at 2</w:t>
            </w:r>
            <w:r w:rsidRPr="002B2613">
              <w:rPr>
                <w:rFonts w:cstheme="minorHAnsi"/>
              </w:rPr>
              <w:t xml:space="preserve">) für </w:t>
            </w:r>
            <w:r>
              <w:rPr>
                <w:rFonts w:cstheme="minorHAnsi"/>
              </w:rPr>
              <w:t xml:space="preserve">die Feuerwehr </w:t>
            </w:r>
            <w:proofErr w:type="spellStart"/>
            <w:r>
              <w:rPr>
                <w:rFonts w:cstheme="minorHAnsi"/>
              </w:rPr>
              <w:t>xy</w:t>
            </w:r>
            <w:proofErr w:type="spellEnd"/>
          </w:p>
        </w:tc>
      </w:tr>
      <w:tr w:rsidR="00B741F1" w14:paraId="05090960" w14:textId="77777777" w:rsidTr="092BF6E2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755EB87D" w14:textId="77777777" w:rsidR="00B741F1" w:rsidRPr="004A65C8" w:rsidRDefault="00B741F1" w:rsidP="0078166E">
            <w:pPr>
              <w:pStyle w:val="Information"/>
            </w:pPr>
            <w:r>
              <w:t>Gegenstand und Umfang der Leistung</w:t>
            </w:r>
            <w:r w:rsidR="003B3C14">
              <w:t>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4DD87B8F" w14:textId="77777777" w:rsidR="00B741F1" w:rsidRDefault="00B741F1" w:rsidP="00486B80">
            <w:pPr>
              <w:pStyle w:val="Information"/>
            </w:pPr>
            <w:r>
              <w:rPr>
                <w:rFonts w:cstheme="minorHAnsi"/>
              </w:rPr>
              <w:t>Tanklöschfahrzeug (K</w:t>
            </w:r>
            <w:r w:rsidR="00486B80">
              <w:rPr>
                <w:rFonts w:cstheme="minorHAnsi"/>
              </w:rPr>
              <w:t>at 2</w:t>
            </w:r>
            <w:r>
              <w:rPr>
                <w:rFonts w:cstheme="minorHAnsi"/>
              </w:rPr>
              <w:t>) mit Ausrüstung</w:t>
            </w:r>
          </w:p>
        </w:tc>
      </w:tr>
    </w:tbl>
    <w:p w14:paraId="46B954FB" w14:textId="77777777" w:rsidR="00B741F1" w:rsidRDefault="00B741F1" w:rsidP="00C11763">
      <w:pPr>
        <w:spacing w:line="240" w:lineRule="auto"/>
        <w:rPr>
          <w:b/>
          <w:bCs/>
          <w:sz w:val="17"/>
          <w:szCs w:val="17"/>
        </w:rPr>
      </w:pPr>
    </w:p>
    <w:p w14:paraId="4EFE085C" w14:textId="78DE2D11" w:rsidR="00B741F1" w:rsidRPr="00E9282D" w:rsidRDefault="72D6FDB0" w:rsidP="092BF6E2">
      <w:pPr>
        <w:spacing w:line="240" w:lineRule="auto"/>
      </w:pPr>
      <w:r w:rsidRPr="00E9282D">
        <w:t xml:space="preserve">Im </w:t>
      </w:r>
      <w:r w:rsidR="2A809170" w:rsidRPr="00E9282D">
        <w:t xml:space="preserve">durchgeführten offenen Verfahren wurden Angebote mit Nettopreisen von </w:t>
      </w:r>
      <w:r w:rsidR="2C60E770" w:rsidRPr="00E9282D">
        <w:t>CHF</w:t>
      </w:r>
      <w:r w:rsidR="2A809170" w:rsidRPr="00E9282D">
        <w:t xml:space="preserve"> 689'724</w:t>
      </w:r>
      <w:r w:rsidR="2C60E770" w:rsidRPr="00E9282D">
        <w:t>.–</w:t>
      </w:r>
      <w:r w:rsidR="2A809170" w:rsidRPr="00E9282D">
        <w:t xml:space="preserve"> bis </w:t>
      </w:r>
      <w:r w:rsidR="2C60E770" w:rsidRPr="00E9282D">
        <w:t>CHF</w:t>
      </w:r>
      <w:r w:rsidR="2A809170" w:rsidRPr="00E9282D">
        <w:t xml:space="preserve"> 816'400.50 berücksichtigt. </w:t>
      </w:r>
      <w:r w:rsidR="23882F73" w:rsidRPr="00E9282D">
        <w:t xml:space="preserve">Der Auftrag wird </w:t>
      </w:r>
      <w:r w:rsidR="4E38B0A7" w:rsidRPr="00E9282D">
        <w:t>zum Preis von CHF 689'724.</w:t>
      </w:r>
      <w:r w:rsidR="73DCA519" w:rsidRPr="00E9282D">
        <w:t xml:space="preserve"> –</w:t>
      </w:r>
      <w:r w:rsidR="4E38B0A7" w:rsidRPr="00E9282D">
        <w:t xml:space="preserve"> </w:t>
      </w:r>
      <w:r w:rsidR="23882F73" w:rsidRPr="00E9282D">
        <w:t xml:space="preserve">an die </w:t>
      </w:r>
      <w:r w:rsidR="2A809170" w:rsidRPr="00E9282D">
        <w:t>TLF AG, Feuershausen vergeben.</w:t>
      </w:r>
    </w:p>
    <w:p w14:paraId="02938FD6" w14:textId="77777777" w:rsidR="00B741F1" w:rsidRPr="00E9282D" w:rsidRDefault="00B741F1" w:rsidP="00B741F1">
      <w:pPr>
        <w:spacing w:line="240" w:lineRule="auto"/>
      </w:pPr>
    </w:p>
    <w:p w14:paraId="7201B31F" w14:textId="77777777" w:rsidR="00B741F1" w:rsidRPr="00E9282D" w:rsidRDefault="00B741F1" w:rsidP="00B741F1">
      <w:pPr>
        <w:spacing w:line="240" w:lineRule="auto"/>
      </w:pPr>
      <w:r w:rsidRPr="00E9282D">
        <w:t>Begründung:</w:t>
      </w:r>
    </w:p>
    <w:p w14:paraId="5D437F5B" w14:textId="7ABC937C" w:rsidR="00B741F1" w:rsidRDefault="3DB97489" w:rsidP="00B741F1">
      <w:pPr>
        <w:spacing w:line="240" w:lineRule="auto"/>
      </w:pPr>
      <w:r w:rsidRPr="00E9282D">
        <w:t xml:space="preserve">Das Angebot der TLF </w:t>
      </w:r>
      <w:r w:rsidR="7F212BB5" w:rsidRPr="00E9282D">
        <w:t>AG überzeugt</w:t>
      </w:r>
      <w:r w:rsidR="08F6E208" w:rsidRPr="00E9282D">
        <w:t xml:space="preserve">e in der Evaluation </w:t>
      </w:r>
      <w:r w:rsidR="7F212BB5" w:rsidRPr="00E9282D">
        <w:t>mit dem gün</w:t>
      </w:r>
      <w:r w:rsidR="0AFAB90D" w:rsidRPr="00E9282D">
        <w:t xml:space="preserve">stigsten Anschaffungspreis, den </w:t>
      </w:r>
      <w:r w:rsidR="4C3AB27A" w:rsidRPr="00E9282D">
        <w:t xml:space="preserve">tiefsten </w:t>
      </w:r>
      <w:r w:rsidR="14A2F565" w:rsidRPr="00E9282D">
        <w:t xml:space="preserve">Betriebskosten über die voraussichtliche Lebensdauer und </w:t>
      </w:r>
      <w:r w:rsidR="10D6B2C5" w:rsidRPr="00E9282D">
        <w:t>den zweitbesten Garantie- und Unterhaltsleistungen</w:t>
      </w:r>
      <w:r w:rsidR="14A2F565" w:rsidRPr="00E9282D">
        <w:t>.</w:t>
      </w:r>
      <w:r w:rsidR="20D91CD7" w:rsidRPr="00E9282D">
        <w:t xml:space="preserve"> Es ist damit das vorteilha</w:t>
      </w:r>
      <w:r w:rsidR="70A976F5" w:rsidRPr="00E9282D">
        <w:t xml:space="preserve">fteste Angebot, dem </w:t>
      </w:r>
      <w:r w:rsidR="50BF9E25" w:rsidRPr="00E9282D">
        <w:t>nach Art. 41 der Interkantonalen Vereinbarung über das öffentliche Beschaffungswesen (</w:t>
      </w:r>
      <w:proofErr w:type="spellStart"/>
      <w:r w:rsidR="50BF9E25" w:rsidRPr="00E9282D">
        <w:t>sGS</w:t>
      </w:r>
      <w:proofErr w:type="spellEnd"/>
      <w:r w:rsidR="50BF9E25" w:rsidRPr="00E9282D">
        <w:t xml:space="preserve"> 841.51) </w:t>
      </w:r>
      <w:r w:rsidR="70A976F5" w:rsidRPr="00E9282D">
        <w:t>der Zuschlag zu erteilen ist</w:t>
      </w:r>
      <w:r w:rsidR="14F727AE" w:rsidRPr="00E9282D">
        <w:t>.</w:t>
      </w:r>
    </w:p>
    <w:p w14:paraId="01799F14" w14:textId="77777777" w:rsidR="00B741F1" w:rsidRDefault="00B741F1" w:rsidP="00B741F1">
      <w:pPr>
        <w:spacing w:line="240" w:lineRule="auto"/>
      </w:pPr>
    </w:p>
    <w:p w14:paraId="31D86DA6" w14:textId="77777777" w:rsidR="00B741F1" w:rsidRDefault="00B741F1" w:rsidP="00B741F1">
      <w:pPr>
        <w:spacing w:line="240" w:lineRule="auto"/>
      </w:pPr>
    </w:p>
    <w:p w14:paraId="56F359AA" w14:textId="77777777" w:rsidR="00B741F1" w:rsidRPr="00B73C1D" w:rsidRDefault="00B741F1" w:rsidP="00B741F1">
      <w:pPr>
        <w:spacing w:line="240" w:lineRule="auto"/>
      </w:pPr>
      <w:r>
        <w:t xml:space="preserve">Freundliche Grüsse </w:t>
      </w:r>
    </w:p>
    <w:p w14:paraId="50C3A45D" w14:textId="77777777" w:rsidR="00B741F1" w:rsidRPr="00B73C1D" w:rsidRDefault="00B741F1" w:rsidP="00B741F1">
      <w:pPr>
        <w:spacing w:line="240" w:lineRule="auto"/>
      </w:pPr>
    </w:p>
    <w:p w14:paraId="7C855E98" w14:textId="77777777" w:rsidR="00B741F1" w:rsidRPr="00B73C1D" w:rsidRDefault="00B741F1" w:rsidP="00B741F1">
      <w:pPr>
        <w:spacing w:line="240" w:lineRule="auto"/>
      </w:pPr>
      <w:r w:rsidRPr="00B73C1D">
        <w:t xml:space="preserve">Gemeinderat </w:t>
      </w:r>
      <w:proofErr w:type="spellStart"/>
      <w:r>
        <w:t>xy</w:t>
      </w:r>
      <w:proofErr w:type="spellEnd"/>
    </w:p>
    <w:p w14:paraId="238AF31E" w14:textId="77777777" w:rsidR="00B741F1" w:rsidRPr="00B73C1D" w:rsidRDefault="00B741F1" w:rsidP="00B741F1">
      <w:pPr>
        <w:spacing w:line="240" w:lineRule="auto"/>
      </w:pPr>
    </w:p>
    <w:p w14:paraId="249D9028" w14:textId="77777777" w:rsidR="00B741F1" w:rsidRPr="00B73C1D" w:rsidRDefault="00B741F1" w:rsidP="00B741F1">
      <w:pPr>
        <w:spacing w:line="240" w:lineRule="auto"/>
      </w:pPr>
      <w:r w:rsidRPr="00B73C1D">
        <w:t>Gemeindepräsident</w:t>
      </w:r>
    </w:p>
    <w:p w14:paraId="4BB0023B" w14:textId="77777777" w:rsidR="00B741F1" w:rsidRPr="00B73C1D" w:rsidRDefault="00B741F1" w:rsidP="00B741F1">
      <w:pPr>
        <w:spacing w:line="240" w:lineRule="auto"/>
      </w:pPr>
    </w:p>
    <w:p w14:paraId="3A527803" w14:textId="77777777" w:rsidR="00B741F1" w:rsidRDefault="00B741F1" w:rsidP="00B741F1">
      <w:pPr>
        <w:spacing w:line="240" w:lineRule="auto"/>
      </w:pPr>
      <w:r w:rsidRPr="00B73C1D">
        <w:t>Gemeinderatsschreiber</w:t>
      </w:r>
      <w:r>
        <w:t>in</w:t>
      </w:r>
    </w:p>
    <w:p w14:paraId="08D2D81F" w14:textId="77777777" w:rsidR="00B741F1" w:rsidRDefault="00B741F1" w:rsidP="00B741F1">
      <w:pPr>
        <w:spacing w:line="240" w:lineRule="auto"/>
      </w:pPr>
    </w:p>
    <w:p w14:paraId="1BB9C640" w14:textId="77777777" w:rsidR="00B741F1" w:rsidRDefault="00B741F1" w:rsidP="00B741F1">
      <w:pPr>
        <w:spacing w:line="240" w:lineRule="auto"/>
      </w:pPr>
    </w:p>
    <w:p w14:paraId="40F74670" w14:textId="77777777" w:rsidR="00B741F1" w:rsidRPr="00B741F1" w:rsidRDefault="008E3F2C" w:rsidP="00B741F1">
      <w:pPr>
        <w:spacing w:line="240" w:lineRule="auto"/>
        <w:rPr>
          <w:b/>
        </w:rPr>
      </w:pPr>
      <w:r>
        <w:rPr>
          <w:b/>
        </w:rPr>
        <w:t>Rechtsmittelbelehrung</w:t>
      </w:r>
    </w:p>
    <w:p w14:paraId="0130EB59" w14:textId="0C638947" w:rsidR="14A2F565" w:rsidRDefault="12EBBC2B" w:rsidP="092BF6E2">
      <w:pPr>
        <w:spacing w:line="240" w:lineRule="auto"/>
      </w:pPr>
      <w:r w:rsidRPr="00E9282D">
        <w:t xml:space="preserve">Gegen diese Verfügung kann innert 20 Tagen seit Publikation auf www.simap.ch beim Verwaltungsgericht des Kantons </w:t>
      </w:r>
      <w:proofErr w:type="spellStart"/>
      <w:r w:rsidRPr="00E9282D">
        <w:t>St.Gallen</w:t>
      </w:r>
      <w:proofErr w:type="spellEnd"/>
      <w:r w:rsidRPr="00E9282D">
        <w:t xml:space="preserve">, Webergasse 8, 9001 </w:t>
      </w:r>
      <w:proofErr w:type="spellStart"/>
      <w:r w:rsidRPr="00E9282D">
        <w:t>St.Gallen</w:t>
      </w:r>
      <w:proofErr w:type="spellEnd"/>
      <w:r w:rsidRPr="00E9282D">
        <w:t xml:space="preserve">, schriftlich Beschwerde erhoben werden (Art. 52 Abs. 1 </w:t>
      </w:r>
      <w:proofErr w:type="spellStart"/>
      <w:r w:rsidRPr="00E9282D">
        <w:t>i.V.m</w:t>
      </w:r>
      <w:proofErr w:type="spellEnd"/>
      <w:r w:rsidRPr="00E9282D">
        <w:t>. Art. 56 der Interkantonalen Vereinbarung über das öffentliche Beschaffungswesen [</w:t>
      </w:r>
      <w:proofErr w:type="spellStart"/>
      <w:r w:rsidRPr="00E9282D">
        <w:t>sGS</w:t>
      </w:r>
      <w:proofErr w:type="spellEnd"/>
      <w:r w:rsidRPr="00E9282D">
        <w:t xml:space="preserve"> 841.51]). Die Beschwerde muss einen Antrag sowie eine Darstellung des Sachverhaltes und eine Begründung enthalten. Sie ist zu unterzeichnen und im Doppel einzureichen. Diese Verfügung ist beizulegen. Es gelten keine Gerichtsferien.</w:t>
      </w:r>
    </w:p>
    <w:sectPr w:rsidR="14A2F565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3081" w14:textId="77777777" w:rsidR="001D63E6" w:rsidRDefault="001D63E6" w:rsidP="005A2F4E">
      <w:pPr>
        <w:spacing w:line="240" w:lineRule="auto"/>
      </w:pPr>
      <w:r>
        <w:separator/>
      </w:r>
    </w:p>
  </w:endnote>
  <w:endnote w:type="continuationSeparator" w:id="0">
    <w:p w14:paraId="3979E34C" w14:textId="77777777" w:rsidR="001D63E6" w:rsidRDefault="001D63E6" w:rsidP="005A2F4E">
      <w:pPr>
        <w:spacing w:line="240" w:lineRule="auto"/>
      </w:pPr>
      <w:r>
        <w:continuationSeparator/>
      </w:r>
    </w:p>
  </w:endnote>
  <w:endnote w:type="continuationNotice" w:id="1">
    <w:p w14:paraId="070DA866" w14:textId="77777777" w:rsidR="001D63E6" w:rsidRDefault="001D6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7668" w14:textId="77777777" w:rsidR="001D63E6" w:rsidRDefault="001D63E6" w:rsidP="005A2F4E">
      <w:pPr>
        <w:spacing w:line="240" w:lineRule="auto"/>
      </w:pPr>
      <w:r>
        <w:separator/>
      </w:r>
    </w:p>
  </w:footnote>
  <w:footnote w:type="continuationSeparator" w:id="0">
    <w:p w14:paraId="26D16DA4" w14:textId="77777777" w:rsidR="001D63E6" w:rsidRDefault="001D63E6" w:rsidP="005A2F4E">
      <w:pPr>
        <w:spacing w:line="240" w:lineRule="auto"/>
      </w:pPr>
      <w:r>
        <w:continuationSeparator/>
      </w:r>
    </w:p>
  </w:footnote>
  <w:footnote w:type="continuationNotice" w:id="1">
    <w:p w14:paraId="6C2D9DB2" w14:textId="77777777" w:rsidR="001D63E6" w:rsidRDefault="001D63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91577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87460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1015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45CCA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447A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325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37218-F348-4FEC-9A70-767912B516FD}"/>
</file>

<file path=customXml/itemProps2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4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